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B63D" w14:textId="5DD89951" w:rsidR="00961837" w:rsidRPr="005D519A" w:rsidRDefault="00F45288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Hlk6159742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ODLUKE</w:t>
      </w:r>
    </w:p>
    <w:p w14:paraId="768F3180" w14:textId="77777777" w:rsidR="00961837" w:rsidRPr="005D519A" w:rsidRDefault="00961837" w:rsidP="0096183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00F0F68" w14:textId="4CEBA806" w:rsidR="00961837" w:rsidRPr="00982095" w:rsidRDefault="00961837" w:rsidP="00F452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4628F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86C2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D51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sjednice </w:t>
      </w:r>
      <w:r w:rsidRPr="008E48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 odbora Osnovne škole „Brda“ Split održane dana </w:t>
      </w:r>
      <w:r w:rsidR="00EA4EF0">
        <w:rPr>
          <w:rFonts w:ascii="Times New Roman" w:hAnsi="Times New Roman" w:cs="Times New Roman"/>
          <w:sz w:val="24"/>
          <w:szCs w:val="24"/>
        </w:rPr>
        <w:t>17</w:t>
      </w:r>
      <w:r w:rsidRPr="008E4812">
        <w:rPr>
          <w:rFonts w:ascii="Times New Roman" w:hAnsi="Times New Roman" w:cs="Times New Roman"/>
          <w:sz w:val="24"/>
          <w:szCs w:val="24"/>
        </w:rPr>
        <w:t xml:space="preserve">. </w:t>
      </w:r>
      <w:r w:rsidR="00EA4EF0">
        <w:rPr>
          <w:rFonts w:ascii="Times New Roman" w:hAnsi="Times New Roman" w:cs="Times New Roman"/>
          <w:sz w:val="24"/>
          <w:szCs w:val="24"/>
        </w:rPr>
        <w:t>prosinca</w:t>
      </w:r>
      <w:r w:rsidRPr="008E4812">
        <w:rPr>
          <w:rFonts w:ascii="Times New Roman" w:hAnsi="Times New Roman" w:cs="Times New Roman"/>
          <w:sz w:val="24"/>
          <w:szCs w:val="24"/>
        </w:rPr>
        <w:t xml:space="preserve"> 2020</w:t>
      </w:r>
      <w:r w:rsidR="009A2F86">
        <w:rPr>
          <w:rFonts w:ascii="Times New Roman" w:hAnsi="Times New Roman" w:cs="Times New Roman"/>
          <w:sz w:val="24"/>
          <w:szCs w:val="24"/>
        </w:rPr>
        <w:t>.</w:t>
      </w:r>
    </w:p>
    <w:p w14:paraId="43D15A09" w14:textId="77777777" w:rsidR="00732DF5" w:rsidRPr="00E708F7" w:rsidRDefault="00732DF5" w:rsidP="00732DF5">
      <w:pPr>
        <w:spacing w:after="0" w:line="240" w:lineRule="auto"/>
        <w:rPr>
          <w:rFonts w:ascii="Times New Roman" w:hAnsi="Times New Roman" w:cs="Times New Roman"/>
        </w:rPr>
      </w:pPr>
    </w:p>
    <w:p w14:paraId="33880D72" w14:textId="77777777" w:rsidR="00F90E2A" w:rsidRDefault="00F90E2A" w:rsidP="00F90E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59539235"/>
      <w:r w:rsidRPr="00474A0B">
        <w:rPr>
          <w:rFonts w:ascii="Times New Roman" w:hAnsi="Times New Roman" w:cs="Times New Roman"/>
          <w:b/>
          <w:bCs/>
        </w:rPr>
        <w:t>D n e v n i     r e d</w:t>
      </w:r>
    </w:p>
    <w:p w14:paraId="0578A017" w14:textId="77777777" w:rsidR="00F90E2A" w:rsidRPr="002C2C00" w:rsidRDefault="00F90E2A" w:rsidP="00F90E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4677760"/>
      <w:bookmarkStart w:id="3" w:name="_Hlk52351541"/>
      <w:bookmarkEnd w:id="1"/>
      <w:r w:rsidRPr="002C2C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Katarini Bakić </w:t>
      </w:r>
      <w:r w:rsidRPr="002C2C00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na radnom mjestu tajnik/</w:t>
      </w:r>
      <w:proofErr w:type="spellStart"/>
      <w:r w:rsidRPr="002C2C00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2C2C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ustanove na neodređeno puno radno vrijeme</w:t>
      </w:r>
    </w:p>
    <w:p w14:paraId="0F4C8ED4" w14:textId="77777777" w:rsidR="00F90E2A" w:rsidRDefault="00F90E2A" w:rsidP="00F90E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Umbertu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Coci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 na radnom mjestu učitelja tjelesne i zdravstvene kulture na</w:t>
      </w:r>
      <w:r w:rsidRPr="007E5B40">
        <w:t xml:space="preserve"> </w:t>
      </w:r>
      <w:r w:rsidRPr="007E5B40">
        <w:rPr>
          <w:rFonts w:ascii="Times New Roman" w:eastAsia="Times New Roman" w:hAnsi="Times New Roman" w:cs="Times New Roman"/>
          <w:sz w:val="24"/>
          <w:szCs w:val="24"/>
          <w:lang w:eastAsia="hr-HR"/>
        </w:rPr>
        <w:t>neodređeno nepuno radno vrijeme od 10  sati tjedno (dopuna radnog vremena radni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7E5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Škole)</w:t>
      </w:r>
    </w:p>
    <w:p w14:paraId="071026C6" w14:textId="77777777" w:rsidR="00F90E2A" w:rsidRDefault="00F90E2A" w:rsidP="00F90E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5B40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financijskog plana za 2021. godinu te projekcije za 2022. i 2023. godinu</w:t>
      </w:r>
    </w:p>
    <w:p w14:paraId="11AC1F8C" w14:textId="77777777" w:rsidR="00F90E2A" w:rsidRPr="000F6992" w:rsidRDefault="00F90E2A" w:rsidP="00F90E2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5B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raspodjeli rezultata poslovanja za 2019. godinu</w:t>
      </w:r>
    </w:p>
    <w:bookmarkEnd w:id="2"/>
    <w:p w14:paraId="13E787F5" w14:textId="77777777" w:rsidR="00FF5315" w:rsidRDefault="00FF5315" w:rsidP="00FF53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provođenju redovnog godišnjeg otpisa knjižnične građe</w:t>
      </w:r>
    </w:p>
    <w:p w14:paraId="345788AA" w14:textId="77777777" w:rsidR="00FF5315" w:rsidRPr="000F6992" w:rsidRDefault="00FF5315" w:rsidP="00FF531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5B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imenovanju povjerenstva za otpis knjižnične građe</w:t>
      </w:r>
    </w:p>
    <w:p w14:paraId="1342F862" w14:textId="6185B989" w:rsidR="00F90E2A" w:rsidRPr="00FF5315" w:rsidRDefault="00FF5315" w:rsidP="00FF531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452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  <w:bookmarkEnd w:id="3"/>
    </w:p>
    <w:p w14:paraId="0E104564" w14:textId="77777777" w:rsidR="00961837" w:rsidRPr="00982095" w:rsidRDefault="00961837" w:rsidP="00961837">
      <w:pPr>
        <w:spacing w:after="0" w:line="240" w:lineRule="auto"/>
        <w:rPr>
          <w:sz w:val="24"/>
          <w:szCs w:val="24"/>
        </w:rPr>
      </w:pPr>
    </w:p>
    <w:p w14:paraId="2142C298" w14:textId="77777777" w:rsidR="00961837" w:rsidRPr="00F45288" w:rsidRDefault="00961837" w:rsidP="00961837">
      <w:pPr>
        <w:spacing w:after="0" w:line="240" w:lineRule="auto"/>
        <w:rPr>
          <w:sz w:val="24"/>
          <w:szCs w:val="24"/>
        </w:rPr>
      </w:pPr>
    </w:p>
    <w:p w14:paraId="6AC557B4" w14:textId="77777777" w:rsidR="00961837" w:rsidRPr="00F45288" w:rsidRDefault="00961837" w:rsidP="009618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246C90" w14:textId="784028F7" w:rsidR="0004017B" w:rsidRPr="00F45288" w:rsidRDefault="00F31854" w:rsidP="00481A7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288">
        <w:rPr>
          <w:rFonts w:ascii="Times New Roman" w:hAnsi="Times New Roman" w:cs="Times New Roman"/>
        </w:rPr>
        <w:t xml:space="preserve"> </w:t>
      </w:r>
      <w:r w:rsidR="008E4812" w:rsidRPr="00F45288">
        <w:rPr>
          <w:rFonts w:ascii="Times New Roman" w:hAnsi="Times New Roman" w:cs="Times New Roman"/>
        </w:rPr>
        <w:t xml:space="preserve">Daje se prethodna suglasnost ravnateljici da s radnicom Katarinom Bakić, </w:t>
      </w:r>
      <w:r w:rsidR="00993224" w:rsidRPr="00F45288">
        <w:rPr>
          <w:rFonts w:ascii="Times New Roman" w:hAnsi="Times New Roman" w:cs="Times New Roman"/>
        </w:rPr>
        <w:t>dipl. pravnicom</w:t>
      </w:r>
      <w:r w:rsidR="008E4812" w:rsidRPr="00F45288">
        <w:rPr>
          <w:rFonts w:ascii="Times New Roman" w:hAnsi="Times New Roman" w:cs="Times New Roman"/>
        </w:rPr>
        <w:t>, koja ima zasnovan radni odnos u Školi na određeno puno radno vrijeme od 40 sat</w:t>
      </w:r>
      <w:r w:rsidRPr="00F45288">
        <w:rPr>
          <w:rFonts w:ascii="Times New Roman" w:hAnsi="Times New Roman" w:cs="Times New Roman"/>
        </w:rPr>
        <w:t>i</w:t>
      </w:r>
      <w:r w:rsidR="008E4812" w:rsidRPr="00F45288">
        <w:rPr>
          <w:rFonts w:ascii="Times New Roman" w:hAnsi="Times New Roman" w:cs="Times New Roman"/>
        </w:rPr>
        <w:t xml:space="preserve"> tjedno za obavljanje poslova tajnika/</w:t>
      </w:r>
      <w:proofErr w:type="spellStart"/>
      <w:r w:rsidR="008E4812" w:rsidRPr="00F45288">
        <w:rPr>
          <w:rFonts w:ascii="Times New Roman" w:hAnsi="Times New Roman" w:cs="Times New Roman"/>
        </w:rPr>
        <w:t>ce</w:t>
      </w:r>
      <w:proofErr w:type="spellEnd"/>
      <w:r w:rsidR="00D46750" w:rsidRPr="00F45288">
        <w:rPr>
          <w:rFonts w:ascii="Times New Roman" w:hAnsi="Times New Roman" w:cs="Times New Roman"/>
        </w:rPr>
        <w:t xml:space="preserve">, </w:t>
      </w:r>
      <w:r w:rsidR="008E4812" w:rsidRPr="00F45288">
        <w:rPr>
          <w:rFonts w:ascii="Times New Roman" w:hAnsi="Times New Roman" w:cs="Times New Roman"/>
        </w:rPr>
        <w:t>zasnuje radni odnos na radnom mjestu tajnika/</w:t>
      </w:r>
      <w:proofErr w:type="spellStart"/>
      <w:r w:rsidR="008E4812" w:rsidRPr="00F45288">
        <w:rPr>
          <w:rFonts w:ascii="Times New Roman" w:hAnsi="Times New Roman" w:cs="Times New Roman"/>
        </w:rPr>
        <w:t>ce</w:t>
      </w:r>
      <w:proofErr w:type="spellEnd"/>
      <w:r w:rsidR="008E4812" w:rsidRPr="00F45288">
        <w:rPr>
          <w:rFonts w:ascii="Times New Roman" w:hAnsi="Times New Roman" w:cs="Times New Roman"/>
        </w:rPr>
        <w:t xml:space="preserve"> na neodređeno puno radno vrijeme od 40 sati tjedno</w:t>
      </w:r>
      <w:r w:rsidRPr="00F45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</w:t>
      </w:r>
      <w:r w:rsidRPr="00F45288">
        <w:rPr>
          <w:rFonts w:ascii="Times New Roman" w:hAnsi="Times New Roman"/>
          <w:sz w:val="24"/>
          <w:szCs w:val="24"/>
        </w:rPr>
        <w:t xml:space="preserve"> natječaja objavljenog dana 1</w:t>
      </w:r>
      <w:r w:rsidR="00F90E2A" w:rsidRPr="00F45288">
        <w:rPr>
          <w:rFonts w:ascii="Times New Roman" w:hAnsi="Times New Roman"/>
          <w:sz w:val="24"/>
          <w:szCs w:val="24"/>
        </w:rPr>
        <w:t>6</w:t>
      </w:r>
      <w:r w:rsidRPr="00F45288">
        <w:rPr>
          <w:rFonts w:ascii="Times New Roman" w:hAnsi="Times New Roman"/>
          <w:sz w:val="24"/>
          <w:szCs w:val="24"/>
        </w:rPr>
        <w:t xml:space="preserve">. </w:t>
      </w:r>
      <w:r w:rsidR="00F90E2A" w:rsidRPr="00F45288">
        <w:rPr>
          <w:rFonts w:ascii="Times New Roman" w:hAnsi="Times New Roman"/>
          <w:sz w:val="24"/>
          <w:szCs w:val="24"/>
        </w:rPr>
        <w:t>studenoga</w:t>
      </w:r>
      <w:r w:rsidRPr="00F45288">
        <w:rPr>
          <w:rFonts w:ascii="Times New Roman" w:hAnsi="Times New Roman"/>
          <w:sz w:val="24"/>
          <w:szCs w:val="24"/>
        </w:rPr>
        <w:t xml:space="preserve"> 2020. na mrežnoj stranici i oglasnoj ploči Škole te mrežnim stranicama i oglasnim pločama Hrvatskog zavoda za zapošljavanje.</w:t>
      </w:r>
    </w:p>
    <w:p w14:paraId="07BA4B05" w14:textId="7CFA771F" w:rsidR="00EE7B0C" w:rsidRPr="00F45288" w:rsidRDefault="00EE7B0C" w:rsidP="00F4528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88">
        <w:rPr>
          <w:rFonts w:ascii="Times New Roman" w:hAnsi="Times New Roman" w:cs="Times New Roman"/>
        </w:rPr>
        <w:t xml:space="preserve">Daje se prethodna suglasnost ravnateljici da s radnikom Umberto </w:t>
      </w:r>
      <w:proofErr w:type="spellStart"/>
      <w:r w:rsidRPr="00F45288">
        <w:rPr>
          <w:rFonts w:ascii="Times New Roman" w:hAnsi="Times New Roman" w:cs="Times New Roman"/>
        </w:rPr>
        <w:t>Coce</w:t>
      </w:r>
      <w:proofErr w:type="spellEnd"/>
      <w:r w:rsidRPr="00F45288">
        <w:rPr>
          <w:rFonts w:ascii="Times New Roman" w:hAnsi="Times New Roman" w:cs="Times New Roman"/>
        </w:rPr>
        <w:t xml:space="preserve">, profesorom fizičke kulture, koji ima zasnovan radni odnos u Školi na neodređeno nepuno radno vrijeme od 30 sati tjedno za obavljanje poslova učitelja tjelesne i zdravstvene kulture, dopuni radno vrijeme i zasnuje radni odnos </w:t>
      </w:r>
      <w:r w:rsidRPr="00F45288">
        <w:rPr>
          <w:rFonts w:ascii="Times New Roman" w:hAnsi="Times New Roman" w:cs="Times New Roman"/>
          <w:sz w:val="24"/>
          <w:szCs w:val="24"/>
        </w:rPr>
        <w:t>i na radnom mjestu učitelja tjelesne i zdravstvene kulture i na neodređeno nepuno radno vrijeme od 10 sat</w:t>
      </w:r>
      <w:r w:rsidR="00481A79" w:rsidRPr="00F45288">
        <w:rPr>
          <w:rFonts w:ascii="Times New Roman" w:hAnsi="Times New Roman" w:cs="Times New Roman"/>
          <w:sz w:val="24"/>
          <w:szCs w:val="24"/>
        </w:rPr>
        <w:t>i</w:t>
      </w:r>
      <w:r w:rsidRPr="00F45288">
        <w:rPr>
          <w:rFonts w:ascii="Times New Roman" w:hAnsi="Times New Roman" w:cs="Times New Roman"/>
          <w:sz w:val="24"/>
          <w:szCs w:val="24"/>
        </w:rPr>
        <w:t xml:space="preserve"> tjedno, kako bi učitelj radio u punom radnom vremenu.</w:t>
      </w:r>
    </w:p>
    <w:p w14:paraId="7E884F37" w14:textId="5EF0BDEB" w:rsidR="00EE7B0C" w:rsidRPr="00F45288" w:rsidRDefault="005675CE" w:rsidP="00F4528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288">
        <w:rPr>
          <w:rFonts w:ascii="Times New Roman" w:eastAsia="Times New Roman" w:hAnsi="Times New Roman" w:cs="Times New Roman"/>
          <w:sz w:val="24"/>
          <w:szCs w:val="24"/>
        </w:rPr>
        <w:t xml:space="preserve"> Usvajanje financijskog plana za 2021. godinu te projekcije za 2022. i 2023. godinu</w:t>
      </w:r>
      <w:r w:rsidR="00EB464D" w:rsidRPr="00F45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80CBC" w14:textId="167D0C12" w:rsidR="00FF5315" w:rsidRPr="00F45288" w:rsidRDefault="005675CE" w:rsidP="00F45288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45288">
        <w:rPr>
          <w:rFonts w:ascii="Times New Roman" w:hAnsi="Times New Roman" w:cs="Times New Roman"/>
          <w:sz w:val="24"/>
          <w:szCs w:val="24"/>
        </w:rPr>
        <w:t>Odluka o raspodjeli rezultata poslovanja za 2019. godinu</w:t>
      </w:r>
      <w:r w:rsidR="00EB464D" w:rsidRPr="00F45288">
        <w:rPr>
          <w:rFonts w:ascii="Times New Roman" w:hAnsi="Times New Roman" w:cs="Times New Roman"/>
          <w:sz w:val="24"/>
          <w:szCs w:val="24"/>
        </w:rPr>
        <w:t>.</w:t>
      </w:r>
    </w:p>
    <w:p w14:paraId="44CB4A90" w14:textId="722D5863" w:rsidR="0004017B" w:rsidRPr="00F45288" w:rsidRDefault="00FF5315" w:rsidP="00F4528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9548171"/>
      <w:r w:rsidRPr="00F45288">
        <w:rPr>
          <w:rFonts w:ascii="Times New Roman" w:eastAsia="Times New Roman" w:hAnsi="Times New Roman" w:cs="Times New Roman"/>
          <w:sz w:val="24"/>
          <w:szCs w:val="24"/>
        </w:rPr>
        <w:t>Odluku o imenovanju povjerenstva za otpis knjižnične građe Osnovne škole „Brda“ Split u sastavu Antonija Medak, Davora Radić i Ružica Režić</w:t>
      </w:r>
      <w:bookmarkEnd w:id="4"/>
      <w:r w:rsidRPr="00F45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91405" w14:textId="77777777" w:rsidR="0004017B" w:rsidRDefault="0004017B" w:rsidP="00A80924">
      <w:pPr>
        <w:spacing w:after="0" w:line="240" w:lineRule="auto"/>
        <w:ind w:left="709" w:hanging="851"/>
        <w:jc w:val="both"/>
        <w:rPr>
          <w:rFonts w:ascii="Times New Roman" w:hAnsi="Times New Roman" w:cs="Times New Roman"/>
        </w:rPr>
      </w:pPr>
      <w:bookmarkStart w:id="5" w:name="_Hlk59539483"/>
    </w:p>
    <w:bookmarkEnd w:id="5"/>
    <w:p w14:paraId="2F1F4745" w14:textId="45FB3754" w:rsidR="00EE7B0C" w:rsidRDefault="00EE7B0C" w:rsidP="00EE7B0C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B2DE313" w14:textId="1B63459B" w:rsidR="00BE29C3" w:rsidRPr="00D70EBD" w:rsidRDefault="00BE29C3" w:rsidP="0076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9C3" w:rsidRPr="00D7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403F9D"/>
    <w:multiLevelType w:val="multilevel"/>
    <w:tmpl w:val="616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A6A55A5"/>
    <w:multiLevelType w:val="hybridMultilevel"/>
    <w:tmpl w:val="AAA4054E"/>
    <w:lvl w:ilvl="0" w:tplc="D0EC97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77FB8"/>
    <w:multiLevelType w:val="hybridMultilevel"/>
    <w:tmpl w:val="400EAAA0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4017B"/>
    <w:rsid w:val="00065052"/>
    <w:rsid w:val="000D281B"/>
    <w:rsid w:val="00190EE2"/>
    <w:rsid w:val="00194502"/>
    <w:rsid w:val="001C34ED"/>
    <w:rsid w:val="001D71AD"/>
    <w:rsid w:val="0027335E"/>
    <w:rsid w:val="002F028C"/>
    <w:rsid w:val="0032279E"/>
    <w:rsid w:val="00335186"/>
    <w:rsid w:val="00365C42"/>
    <w:rsid w:val="003C7B99"/>
    <w:rsid w:val="004628FB"/>
    <w:rsid w:val="00481A79"/>
    <w:rsid w:val="004F652E"/>
    <w:rsid w:val="005675CE"/>
    <w:rsid w:val="0060123F"/>
    <w:rsid w:val="00673853"/>
    <w:rsid w:val="006D6773"/>
    <w:rsid w:val="00732DF5"/>
    <w:rsid w:val="00754AD5"/>
    <w:rsid w:val="00762A00"/>
    <w:rsid w:val="0077137B"/>
    <w:rsid w:val="0078017C"/>
    <w:rsid w:val="00781778"/>
    <w:rsid w:val="007D7EEE"/>
    <w:rsid w:val="00833DE1"/>
    <w:rsid w:val="008E4812"/>
    <w:rsid w:val="008F0FFC"/>
    <w:rsid w:val="00961837"/>
    <w:rsid w:val="00966920"/>
    <w:rsid w:val="00981C6F"/>
    <w:rsid w:val="00993224"/>
    <w:rsid w:val="009A2F86"/>
    <w:rsid w:val="00A41CF0"/>
    <w:rsid w:val="00A47CAA"/>
    <w:rsid w:val="00A80924"/>
    <w:rsid w:val="00AD4980"/>
    <w:rsid w:val="00B45153"/>
    <w:rsid w:val="00BC64AD"/>
    <w:rsid w:val="00BE29C3"/>
    <w:rsid w:val="00C64A33"/>
    <w:rsid w:val="00D141E1"/>
    <w:rsid w:val="00D46750"/>
    <w:rsid w:val="00D70EBD"/>
    <w:rsid w:val="00D71131"/>
    <w:rsid w:val="00DC351E"/>
    <w:rsid w:val="00E079D1"/>
    <w:rsid w:val="00E21905"/>
    <w:rsid w:val="00E446AC"/>
    <w:rsid w:val="00EA4EF0"/>
    <w:rsid w:val="00EB464D"/>
    <w:rsid w:val="00EE7B0C"/>
    <w:rsid w:val="00F31854"/>
    <w:rsid w:val="00F45288"/>
    <w:rsid w:val="00F86C23"/>
    <w:rsid w:val="00F90E2A"/>
    <w:rsid w:val="00FB3C17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18</cp:revision>
  <dcterms:created xsi:type="dcterms:W3CDTF">2020-09-25T10:14:00Z</dcterms:created>
  <dcterms:modified xsi:type="dcterms:W3CDTF">2021-01-15T09:05:00Z</dcterms:modified>
</cp:coreProperties>
</file>