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AC00" w14:textId="77777777" w:rsidR="00FF1251" w:rsidRDefault="00FF1251" w:rsidP="00FF1251">
      <w:pPr>
        <w:rPr>
          <w:b/>
          <w:bCs/>
        </w:rPr>
      </w:pPr>
      <w:r>
        <w:rPr>
          <w:b/>
          <w:bCs/>
        </w:rPr>
        <w:t>Poveznice na mrežne stranice srednjih škola</w:t>
      </w:r>
    </w:p>
    <w:p w14:paraId="02A15698" w14:textId="77777777" w:rsidR="00FF1251" w:rsidRDefault="00FF1251" w:rsidP="00FF1251">
      <w:r>
        <w:t>Na mrežnim stranicama srednjih škola možete pronaći informacije koje vam mogu pomoći u donošenju odluke o upisu u srednju školu. One se odnose na opis programa/zanimanja, popis predmeta i sati po svim godinama školovanja, uvjete upisa, </w:t>
      </w:r>
      <w:r>
        <w:rPr>
          <w:u w:val="single"/>
        </w:rPr>
        <w:t>treći predmet koji se boduje za upis u četverogodišnje škole,</w:t>
      </w:r>
      <w:r>
        <w:t> način provođenja provjera sposobnosti (za programe u kojima se provode provjere) i niz drugih korisnih i zanimljivih informacija. Za većinu škola, poveznice vas vode na stranicu s informacijama o upisima.</w:t>
      </w:r>
    </w:p>
    <w:p w14:paraId="0283A97D" w14:textId="77777777" w:rsidR="00FF1251" w:rsidRDefault="00FF1251" w:rsidP="00FF1251">
      <w:hyperlink r:id="rId4" w:history="1">
        <w:proofErr w:type="spellStart"/>
        <w:r>
          <w:rPr>
            <w:rStyle w:val="Hiperveza"/>
            <w:b/>
            <w:bCs/>
          </w:rPr>
          <w:t>I.gimnazija</w:t>
        </w:r>
        <w:proofErr w:type="spellEnd"/>
        <w:r>
          <w:rPr>
            <w:rStyle w:val="Hiperveza"/>
          </w:rPr>
          <w:t> - jezični program/klasični program</w:t>
        </w:r>
      </w:hyperlink>
    </w:p>
    <w:p w14:paraId="1009D098" w14:textId="77777777" w:rsidR="00FF1251" w:rsidRDefault="00FF1251" w:rsidP="00FF1251">
      <w:hyperlink r:id="rId5" w:history="1">
        <w:proofErr w:type="spellStart"/>
        <w:r>
          <w:rPr>
            <w:rStyle w:val="Hiperveza"/>
            <w:b/>
            <w:bCs/>
          </w:rPr>
          <w:t>II.gimnazija</w:t>
        </w:r>
        <w:proofErr w:type="spellEnd"/>
        <w:r>
          <w:rPr>
            <w:rStyle w:val="Hiperveza"/>
          </w:rPr>
          <w:t> - jezični program</w:t>
        </w:r>
      </w:hyperlink>
    </w:p>
    <w:p w14:paraId="639419D3" w14:textId="77777777" w:rsidR="00FF1251" w:rsidRDefault="00FF1251" w:rsidP="00FF1251">
      <w:pPr>
        <w:rPr>
          <w:u w:val="single"/>
        </w:rPr>
      </w:pPr>
      <w:proofErr w:type="spellStart"/>
      <w:r>
        <w:rPr>
          <w:b/>
          <w:bCs/>
          <w:u w:val="single"/>
        </w:rPr>
        <w:t>III.gimnazija</w:t>
      </w:r>
      <w:proofErr w:type="spellEnd"/>
      <w:r>
        <w:rPr>
          <w:u w:val="single"/>
        </w:rPr>
        <w:t> - prirodoslovno matematička</w:t>
      </w:r>
    </w:p>
    <w:p w14:paraId="43AF983A" w14:textId="77777777" w:rsidR="00FF1251" w:rsidRDefault="00FF1251" w:rsidP="00FF1251">
      <w:r>
        <w:rPr>
          <w:b/>
          <w:bCs/>
          <w:u w:val="single"/>
        </w:rPr>
        <w:t>IV. gimnazija</w:t>
      </w:r>
      <w:r>
        <w:rPr>
          <w:u w:val="single"/>
        </w:rPr>
        <w:t> - opća</w:t>
      </w:r>
    </w:p>
    <w:p w14:paraId="426FB1E7" w14:textId="77777777" w:rsidR="00FF1251" w:rsidRDefault="00FF1251" w:rsidP="00FF1251">
      <w:hyperlink r:id="rId6" w:history="1">
        <w:proofErr w:type="spellStart"/>
        <w:r>
          <w:rPr>
            <w:rStyle w:val="Hiperveza"/>
            <w:b/>
            <w:bCs/>
          </w:rPr>
          <w:t>V.gimnazija</w:t>
        </w:r>
        <w:proofErr w:type="spellEnd"/>
        <w:r>
          <w:rPr>
            <w:rStyle w:val="Hiperveza"/>
          </w:rPr>
          <w:t> - opća/sportska</w:t>
        </w:r>
      </w:hyperlink>
    </w:p>
    <w:p w14:paraId="5208B3AC" w14:textId="77777777" w:rsidR="00FF1251" w:rsidRDefault="00FF1251" w:rsidP="00FF1251">
      <w:hyperlink r:id="rId7" w:history="1">
        <w:r>
          <w:rPr>
            <w:rStyle w:val="Hiperveza"/>
            <w:b/>
            <w:bCs/>
          </w:rPr>
          <w:t>Nadbiskupijska klasična gimnazija</w:t>
        </w:r>
      </w:hyperlink>
    </w:p>
    <w:p w14:paraId="32E1B5A3" w14:textId="77777777" w:rsidR="00FF1251" w:rsidRDefault="00FF1251" w:rsidP="00FF1251">
      <w:hyperlink r:id="rId8" w:history="1">
        <w:r>
          <w:rPr>
            <w:rStyle w:val="Hiperveza"/>
            <w:b/>
            <w:bCs/>
          </w:rPr>
          <w:t>Ekonomska i upravna škola</w:t>
        </w:r>
      </w:hyperlink>
    </w:p>
    <w:p w14:paraId="1801F420" w14:textId="77777777" w:rsidR="00FF1251" w:rsidRDefault="00FF1251" w:rsidP="00FF1251">
      <w:hyperlink r:id="rId9" w:history="1">
        <w:r>
          <w:rPr>
            <w:rStyle w:val="Hiperveza"/>
            <w:b/>
            <w:bCs/>
          </w:rPr>
          <w:t>Zdravstvena škola </w:t>
        </w:r>
      </w:hyperlink>
    </w:p>
    <w:p w14:paraId="1DFF3529" w14:textId="77777777" w:rsidR="00FF1251" w:rsidRDefault="00FF1251" w:rsidP="00FF1251">
      <w:hyperlink r:id="rId10" w:history="1">
        <w:r>
          <w:rPr>
            <w:rStyle w:val="Hiperveza"/>
            <w:b/>
            <w:bCs/>
          </w:rPr>
          <w:t>Turističko-ugostiteljska škola</w:t>
        </w:r>
      </w:hyperlink>
    </w:p>
    <w:p w14:paraId="62A72EF3" w14:textId="77777777" w:rsidR="00FF1251" w:rsidRDefault="00FF1251" w:rsidP="00FF1251">
      <w:hyperlink r:id="rId11" w:history="1">
        <w:r>
          <w:rPr>
            <w:rStyle w:val="Hiperveza"/>
            <w:b/>
            <w:bCs/>
          </w:rPr>
          <w:t>Komercijalno-trgovačka škola</w:t>
        </w:r>
      </w:hyperlink>
    </w:p>
    <w:p w14:paraId="42C0FDF0" w14:textId="77777777" w:rsidR="00FF1251" w:rsidRDefault="00FF1251" w:rsidP="00FF1251">
      <w:hyperlink r:id="rId12" w:history="1">
        <w:r>
          <w:rPr>
            <w:rStyle w:val="Hiperveza"/>
            <w:b/>
            <w:bCs/>
          </w:rPr>
          <w:t>Srednja tehnička prometna škola</w:t>
        </w:r>
      </w:hyperlink>
    </w:p>
    <w:p w14:paraId="00DABBFB" w14:textId="77777777" w:rsidR="00FF1251" w:rsidRDefault="00FF1251" w:rsidP="00FF1251">
      <w:hyperlink r:id="rId13" w:history="1">
        <w:r>
          <w:rPr>
            <w:rStyle w:val="Hiperveza"/>
            <w:b/>
            <w:bCs/>
          </w:rPr>
          <w:t>Pomorska škola</w:t>
        </w:r>
      </w:hyperlink>
    </w:p>
    <w:p w14:paraId="626A2CDA" w14:textId="77777777" w:rsidR="00FF1251" w:rsidRDefault="00FF1251" w:rsidP="00FF1251">
      <w:hyperlink r:id="rId14" w:history="1">
        <w:r>
          <w:rPr>
            <w:rStyle w:val="Hiperveza"/>
            <w:b/>
            <w:bCs/>
          </w:rPr>
          <w:t>Prirodoslovna škola</w:t>
        </w:r>
      </w:hyperlink>
    </w:p>
    <w:p w14:paraId="1E478888" w14:textId="77777777" w:rsidR="00FF1251" w:rsidRDefault="00FF1251" w:rsidP="00FF1251">
      <w:hyperlink r:id="rId15" w:history="1">
        <w:proofErr w:type="spellStart"/>
        <w:r>
          <w:rPr>
            <w:rStyle w:val="Hiperveza"/>
            <w:b/>
            <w:bCs/>
          </w:rPr>
          <w:t>Elektrotehmička</w:t>
        </w:r>
        <w:proofErr w:type="spellEnd"/>
        <w:r>
          <w:rPr>
            <w:rStyle w:val="Hiperveza"/>
            <w:b/>
            <w:bCs/>
          </w:rPr>
          <w:t xml:space="preserve"> škola</w:t>
        </w:r>
      </w:hyperlink>
    </w:p>
    <w:p w14:paraId="394D8679" w14:textId="77777777" w:rsidR="00FF1251" w:rsidRDefault="00FF1251" w:rsidP="00FF1251">
      <w:hyperlink r:id="rId16" w:history="1">
        <w:r>
          <w:rPr>
            <w:rStyle w:val="Hiperveza"/>
            <w:b/>
            <w:bCs/>
          </w:rPr>
          <w:t>Graditeljsko-geodetska tehnička škola</w:t>
        </w:r>
      </w:hyperlink>
    </w:p>
    <w:p w14:paraId="6E2CAB38" w14:textId="77777777" w:rsidR="00FF1251" w:rsidRDefault="00FF1251" w:rsidP="00FF1251">
      <w:hyperlink r:id="rId17" w:history="1">
        <w:r>
          <w:rPr>
            <w:rStyle w:val="Hiperveza"/>
            <w:b/>
            <w:bCs/>
          </w:rPr>
          <w:t>Škola za dizajn, grafiku i održivu gradnju </w:t>
        </w:r>
      </w:hyperlink>
      <w:r>
        <w:t>  (upute o provjeri darovitosti likovnog izražavanja, upute o provjeri sklonosti i sposobnosti za zanimanje web programer)</w:t>
      </w:r>
    </w:p>
    <w:p w14:paraId="42B16653" w14:textId="77777777" w:rsidR="00FF1251" w:rsidRDefault="00FF1251" w:rsidP="00FF1251">
      <w:hyperlink r:id="rId18" w:history="1">
        <w:r>
          <w:rPr>
            <w:rStyle w:val="Hiperveza"/>
            <w:b/>
            <w:bCs/>
          </w:rPr>
          <w:t>Škola likovnih umjetnosti</w:t>
        </w:r>
      </w:hyperlink>
      <w:r>
        <w:rPr>
          <w:b/>
          <w:bCs/>
        </w:rPr>
        <w:t>  </w:t>
      </w:r>
      <w:r>
        <w:t>(upute o provjeri likovnih sposobnosti)</w:t>
      </w:r>
    </w:p>
    <w:p w14:paraId="2AAF560B" w14:textId="77777777" w:rsidR="00FF1251" w:rsidRDefault="00FF1251" w:rsidP="00FF1251">
      <w:hyperlink r:id="rId19" w:history="1">
        <w:r>
          <w:rPr>
            <w:rStyle w:val="Hiperveza"/>
            <w:b/>
            <w:bCs/>
          </w:rPr>
          <w:t>Tehnička škola za strojarstvo i mehatroniku</w:t>
        </w:r>
      </w:hyperlink>
    </w:p>
    <w:p w14:paraId="2384C04F" w14:textId="77777777" w:rsidR="00FF1251" w:rsidRDefault="00FF1251" w:rsidP="00FF1251">
      <w:hyperlink r:id="rId20" w:anchor="mod_news" w:history="1">
        <w:r>
          <w:rPr>
            <w:rStyle w:val="Hiperveza"/>
            <w:b/>
            <w:bCs/>
          </w:rPr>
          <w:t>Obrtnička škola</w:t>
        </w:r>
      </w:hyperlink>
    </w:p>
    <w:p w14:paraId="36D26826" w14:textId="77777777" w:rsidR="00FF1251" w:rsidRDefault="00FF1251" w:rsidP="00FF1251">
      <w:hyperlink r:id="rId21" w:history="1">
        <w:r>
          <w:rPr>
            <w:rStyle w:val="Hiperveza"/>
            <w:b/>
            <w:bCs/>
          </w:rPr>
          <w:t>Obrtna tehnička škola</w:t>
        </w:r>
      </w:hyperlink>
    </w:p>
    <w:p w14:paraId="40F23E4A" w14:textId="77777777" w:rsidR="00FF1251" w:rsidRDefault="00FF1251" w:rsidP="00FF1251">
      <w:hyperlink r:id="rId22" w:history="1">
        <w:r>
          <w:rPr>
            <w:rStyle w:val="Hiperveza"/>
            <w:b/>
            <w:bCs/>
          </w:rPr>
          <w:t>Industrijska škola</w:t>
        </w:r>
      </w:hyperlink>
    </w:p>
    <w:p w14:paraId="284C7779" w14:textId="77777777" w:rsidR="00FF1251" w:rsidRDefault="00FF1251" w:rsidP="00FF1251">
      <w:hyperlink r:id="rId23" w:history="1">
        <w:r>
          <w:rPr>
            <w:rStyle w:val="Hiperveza"/>
            <w:b/>
            <w:bCs/>
          </w:rPr>
          <w:t xml:space="preserve">Srednja škola "Braća Radić" Kaštel </w:t>
        </w:r>
        <w:proofErr w:type="spellStart"/>
        <w:r>
          <w:rPr>
            <w:rStyle w:val="Hiperveza"/>
            <w:b/>
            <w:bCs/>
          </w:rPr>
          <w:t>Štafilić</w:t>
        </w:r>
        <w:proofErr w:type="spellEnd"/>
      </w:hyperlink>
    </w:p>
    <w:p w14:paraId="330BAFEE" w14:textId="77777777" w:rsidR="00B41D38" w:rsidRDefault="00FF1251"/>
    <w:sectPr w:rsidR="00B4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51"/>
    <w:rsid w:val="00D611F1"/>
    <w:rsid w:val="00DD0706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2ADF"/>
  <w15:chartTrackingRefBased/>
  <w15:docId w15:val="{AB8767AB-B0A5-405B-8795-528750AC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F1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ekonomskaiupravna-st.skole.hr/upisi_2020_2021" TargetMode="External"/><Relationship Id="rId13" Type="http://schemas.openxmlformats.org/officeDocument/2006/relationships/hyperlink" Target="https://www.pomsk.hr/upisi/" TargetMode="External"/><Relationship Id="rId18" Type="http://schemas.openxmlformats.org/officeDocument/2006/relationships/hyperlink" Target="http://ss-likovne-umjetnosti-st.skole.hr/upi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s-obrtna-tehnicka-st.skole.hr/zanimanja" TargetMode="External"/><Relationship Id="rId7" Type="http://schemas.openxmlformats.org/officeDocument/2006/relationships/hyperlink" Target="https://nkg-split.hr/upisi" TargetMode="External"/><Relationship Id="rId12" Type="http://schemas.openxmlformats.org/officeDocument/2006/relationships/hyperlink" Target="http://www.ss-tehnicka-prometna-st.skole.hr/upisi" TargetMode="External"/><Relationship Id="rId17" Type="http://schemas.openxmlformats.org/officeDocument/2006/relationships/hyperlink" Target="http://gogss.hr/program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gts.hr/zanimanja/" TargetMode="External"/><Relationship Id="rId20" Type="http://schemas.openxmlformats.org/officeDocument/2006/relationships/hyperlink" Target="http://ss-obrtnicka-st.skole.hr/?news_id=682" TargetMode="External"/><Relationship Id="rId1" Type="http://schemas.openxmlformats.org/officeDocument/2006/relationships/styles" Target="styles.xml"/><Relationship Id="rId6" Type="http://schemas.openxmlformats.org/officeDocument/2006/relationships/hyperlink" Target="http://gimnazija-peta-vnazor-st.skole.hr/upisi" TargetMode="External"/><Relationship Id="rId11" Type="http://schemas.openxmlformats.org/officeDocument/2006/relationships/hyperlink" Target="http://ss-kom-trg-st.skole.hr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gimnazija-druga-st.skole.hr/Upisi" TargetMode="External"/><Relationship Id="rId15" Type="http://schemas.openxmlformats.org/officeDocument/2006/relationships/hyperlink" Target="http://ss-elektrotehnicka-st.skole.hr/roditelji?ms_nav=aaa" TargetMode="External"/><Relationship Id="rId23" Type="http://schemas.openxmlformats.org/officeDocument/2006/relationships/hyperlink" Target="http://ss-bracaradic-kastelstafilicnehaj.skole.hr/Nastava/Upisi" TargetMode="External"/><Relationship Id="rId10" Type="http://schemas.openxmlformats.org/officeDocument/2006/relationships/hyperlink" Target="https://tus-st.hr/upisi/" TargetMode="External"/><Relationship Id="rId19" Type="http://schemas.openxmlformats.org/officeDocument/2006/relationships/hyperlink" Target="http://ss-tehnicka-st.skole.hr/upisi" TargetMode="External"/><Relationship Id="rId4" Type="http://schemas.openxmlformats.org/officeDocument/2006/relationships/hyperlink" Target="http://www.gimnazija-prva-st.skole.hr/upisi/" TargetMode="External"/><Relationship Id="rId9" Type="http://schemas.openxmlformats.org/officeDocument/2006/relationships/hyperlink" Target="http://ss-zdravstvena-st.skole.hr/skola/upisi2018" TargetMode="External"/><Relationship Id="rId14" Type="http://schemas.openxmlformats.org/officeDocument/2006/relationships/hyperlink" Target="https://prirodoslovna.hr/" TargetMode="External"/><Relationship Id="rId22" Type="http://schemas.openxmlformats.org/officeDocument/2006/relationships/hyperlink" Target="https://www.industrijskaskola.hr/zanimanj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Medak</dc:creator>
  <cp:keywords/>
  <dc:description/>
  <cp:lastModifiedBy>Antonija Medak</cp:lastModifiedBy>
  <cp:revision>1</cp:revision>
  <dcterms:created xsi:type="dcterms:W3CDTF">2021-05-25T14:59:00Z</dcterms:created>
  <dcterms:modified xsi:type="dcterms:W3CDTF">2021-05-25T14:59:00Z</dcterms:modified>
</cp:coreProperties>
</file>